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Каждые 5 секунд в мире кто-то заболевает сахарным диабетом, а каждые 7 секунд кто-то умирает от этой болезни, которая получила статус неинфекционной эпидемии XXI века. По оценкам Диабетического атласа Международной Диабетической Федерации к 2035 году количество больных СД в мире вырастет до полумиллиарда человек — то есть, болеть будет каждый десятый человек на земле.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8911E1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Рацион, который рекомендуется </w:t>
      </w:r>
      <w:r w:rsidR="004749E9"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соблюдать людям с сахарным диабетом, полезен абсолютно всем. Такое питание не только снижает риск развития болезни, но и помогает сохранять нормальное пищеварение и стройную фигуру.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Первое, что нужно сделать для профилактики СД 2 типа, так и людям с таким диагнозом — это похудеть. Снижение веса должно быть плавным. Начать снижение веса </w:t>
      </w:r>
      <w:r w:rsidR="00786259">
        <w:rPr>
          <w:rFonts w:eastAsia="Times New Roman"/>
          <w:sz w:val="28"/>
          <w:szCs w:val="28"/>
          <w:bdr w:val="none" w:sz="0" w:space="0" w:color="auto"/>
          <w:lang w:eastAsia="ru-RU"/>
        </w:rPr>
        <w:t>главный внештатный диетолог Минздрава Свердловской области Ирина Бородина</w:t>
      </w: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советует с ограничения калорийности рациона на 500-1000 килокалорий. Проще всего это сделать, уменьшив привычные порции вполовину. А также убрав или существенно ограничив употребление высококалорийных «</w:t>
      </w:r>
      <w:proofErr w:type="spellStart"/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вкусняшек</w:t>
      </w:r>
      <w:proofErr w:type="spellEnd"/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», богатых жирами и легкоусвояемыми углеводами. К ним относятся жирные сорта мяса, масло, в том числе и растительное, сало, колбасные изделия, копчености, жирные молочные продукты, кожа птицы, консервы. Важно правильно читать упаковки, ведь орехи многие за еду не считают, тогда как в одном пакетике — половина дневной потребности в энергии. А заменяя майонез на оливковое масло, добавляют чуть ли не половину бутылки, заправляя салат, тогда как в 100 мл оливкового масла порядка 900 ккал.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В целях профилактики сахарного диабета у детей в школьном питании еще с 2009 года запрещены сладкие газированные напитки, спреды, майонез, обжаривание пищи во фритюре.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Один из распространённых мифов, что при сахарном диабете нельзя употреблять углеводы, в частности, хлеб, картофель, макароны. Кроме того, принято считать, что эти продукты противопоказаны людям, мечтающим похудеть. Это заблуждение! Если есть их без жиров и в умеренных количествах, они не опасны для фигуры. Углеводы являются основой нашего питания, источником энергии для нашего организма. Исключение – легкоусвояемые углеводы в чистом виде, как, например, сахар, мёд, фруктовые соки. Они сразу и очень сильно повышают уровень глюкозы крови. 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Многие верят в то, что сахарный диабет развивается у тех, кто ест много сладкого. Однако сами по себе сладкие продукты не ведут к повышению уровня глюкозы в крови. Неумеренное потребление сладкого может привести к повышению массы тела, из-за чего возрастает риск развития СД, однако у </w:t>
      </w: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lastRenderedPageBreak/>
        <w:t xml:space="preserve">стройного человека, который питается одними пирожными, риск гораздо меньше, чем у толстяка, который сладкого не ест. </w:t>
      </w:r>
    </w:p>
    <w:p w:rsid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Также следует ограничить алкоголь, многие даже не представляют насколько он калорийный. </w:t>
      </w: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То, что пиво более калорийно, чем крепкие спиртные напитки — миф, пиво — самый низкокалорийный из всех спиртных напитков, в 100 граммах 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пива 50 ккал, тогда как в 100 мл водки 231 ккал. Но </w:t>
      </w:r>
      <w:r w:rsidR="00786259">
        <w:rPr>
          <w:rFonts w:eastAsia="Times New Roman"/>
          <w:sz w:val="28"/>
          <w:szCs w:val="28"/>
          <w:bdr w:val="none" w:sz="0" w:space="0" w:color="auto"/>
          <w:lang w:eastAsia="ru-RU"/>
        </w:rPr>
        <w:t>злоупотреблять пивом нельзя, во-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первых - нет безопасной дозы алкоголя. А во вторых, 2 банки пива и это уже 500 калорий. 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8911E1" w:rsidRDefault="004749E9" w:rsidP="00CE5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Одна из современных концепций плавного и стойкого снижения веса - тарелка здоровья. </w:t>
      </w:r>
      <w:r w:rsidR="00CE58F2">
        <w:rPr>
          <w:rFonts w:eastAsia="Times New Roman"/>
          <w:sz w:val="28"/>
          <w:szCs w:val="28"/>
          <w:bdr w:val="none" w:sz="0" w:space="0" w:color="auto"/>
          <w:lang w:eastAsia="ru-RU"/>
        </w:rPr>
        <w:t>Э</w:t>
      </w: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то руководство для здорового, сбалансированного питания – на тарелке</w:t>
      </w:r>
      <w:r w:rsidR="0078625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или в вашей коробке для ланча.</w:t>
      </w: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</w:t>
      </w:r>
      <w:r w:rsidR="008911E1"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>Овощи и фрукты должны соста</w:t>
      </w:r>
      <w:r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>влять основную часть Вашего приёма пищи – ½ тарелки.</w:t>
      </w:r>
    </w:p>
    <w:p w:rsidR="004749E9" w:rsidRPr="008911E1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Обеспе</w:t>
      </w:r>
      <w:r w:rsidR="00786259">
        <w:rPr>
          <w:rFonts w:eastAsia="Times New Roman"/>
          <w:sz w:val="28"/>
          <w:szCs w:val="28"/>
          <w:bdr w:val="none" w:sz="0" w:space="0" w:color="auto"/>
          <w:lang w:eastAsia="ru-RU"/>
        </w:rPr>
        <w:t>чьте разнообразие цвета и вида в</w:t>
      </w: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ашей пищи и помните, что картофель не считается овощем по Тарелке Здорового Питания из-за негативного воздействия на уровень сахара в крови.</w:t>
      </w:r>
    </w:p>
    <w:p w:rsidR="004749E9" w:rsidRPr="008911E1" w:rsidRDefault="004749E9" w:rsidP="004749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 xml:space="preserve">Отдайте предпочтение </w:t>
      </w:r>
      <w:proofErr w:type="spellStart"/>
      <w:r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>цельнозерновым</w:t>
      </w:r>
      <w:proofErr w:type="spellEnd"/>
      <w:r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 xml:space="preserve"> – ¼ тарелки.</w:t>
      </w:r>
    </w:p>
    <w:p w:rsidR="004749E9" w:rsidRPr="008911E1" w:rsidRDefault="0078625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Цельные и неочищенные </w:t>
      </w:r>
      <w:r w:rsidR="004749E9"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зерновые –</w:t>
      </w:r>
      <w:r w:rsidR="008911E1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</w:t>
      </w:r>
      <w:r w:rsidR="004749E9"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цельная 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пшеница, ячмень, зерна пшеницы, киноа, овсянка, гречка, </w:t>
      </w:r>
      <w:r w:rsidR="004749E9"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неочищенный рис и 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>продукты, изготовленные из них,</w:t>
      </w:r>
      <w:r w:rsidR="004749E9"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например, макароны из цельной пшеницы, – мен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ьше влияют на уровень сахара в </w:t>
      </w:r>
      <w:r w:rsidR="004749E9"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крови и инсулин, чем белый хлеб, белый рис и другие очищенные зерна.</w:t>
      </w:r>
    </w:p>
    <w:p w:rsidR="004749E9" w:rsidRPr="008911E1" w:rsidRDefault="004749E9" w:rsidP="004749E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>Сила белка – ¼ тарелки.</w:t>
      </w:r>
    </w:p>
    <w:p w:rsidR="004749E9" w:rsidRDefault="0078625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Рыба, курица, фасоль, орехи </w:t>
      </w:r>
      <w:r w:rsidR="004749E9"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являются здоровыми 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и </w:t>
      </w:r>
      <w:r w:rsidR="004749E9"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разнообразными</w:t>
      </w:r>
      <w:r w:rsidR="004749E9"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источниками бе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>лка. Их можно добавить в салат,</w:t>
      </w:r>
      <w:r w:rsidR="004749E9"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они хорошо сочетаются с овощами. Ограничьте потребление красного мяса и избегайте его потреблен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ия в переработанном виде, таком </w:t>
      </w:r>
      <w:bookmarkStart w:id="0" w:name="_GoBack"/>
      <w:bookmarkEnd w:id="0"/>
      <w:r w:rsidR="004749E9"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как бекон и сосиски.</w:t>
      </w:r>
    </w:p>
    <w:p w:rsidR="00CE58F2" w:rsidRDefault="00CE58F2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8911E1" w:rsidRDefault="008911E1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И не забываем про физическую нагрузку, всего 150 минут в неделю. Это 2 раза посещения зала по 1 часу 15 минут или каждодневная ходьба. </w:t>
      </w:r>
    </w:p>
    <w:p w:rsidR="008911E1" w:rsidRPr="008911E1" w:rsidRDefault="008911E1" w:rsidP="00891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Сегодня мы тратим гораздо меньше энергии, чем наши предки, чтобы есть в огромном количестве жирные продукты. Для того, чтобы есть 20% сметану и цельные молочные продукты, нужно жи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ть в начале 20-го века – ходить </w:t>
      </w: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пешком, не пользоваться лифтом, работать не земле </w:t>
      </w:r>
      <w:r w:rsidR="00786259">
        <w:rPr>
          <w:rFonts w:eastAsia="Times New Roman"/>
          <w:sz w:val="28"/>
          <w:szCs w:val="28"/>
          <w:bdr w:val="none" w:sz="0" w:space="0" w:color="auto"/>
          <w:lang w:eastAsia="ru-RU"/>
        </w:rPr>
        <w:t>и заниматься физическим трудом!</w:t>
      </w: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</w:t>
      </w:r>
    </w:p>
    <w:p w:rsidR="004749E9" w:rsidRPr="004749E9" w:rsidRDefault="008911E1" w:rsidP="00786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Пищевые привычки вырабатываются с детства. Но изменить подход к выбору продуктов, сбалансировать свое питание можно в любом возрасте. И при этом совершенно не обязательно дожидаться болезней – начните сейчас!</w:t>
      </w:r>
    </w:p>
    <w:p w:rsid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sectPr w:rsidR="004749E9" w:rsidRPr="0047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41B51"/>
    <w:multiLevelType w:val="multilevel"/>
    <w:tmpl w:val="73A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47F16"/>
    <w:multiLevelType w:val="multilevel"/>
    <w:tmpl w:val="96E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34F6C"/>
    <w:multiLevelType w:val="multilevel"/>
    <w:tmpl w:val="485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7D"/>
    <w:rsid w:val="004749E9"/>
    <w:rsid w:val="00780D16"/>
    <w:rsid w:val="00786259"/>
    <w:rsid w:val="008911E1"/>
    <w:rsid w:val="00AC1118"/>
    <w:rsid w:val="00CE58F2"/>
    <w:rsid w:val="00E340FF"/>
    <w:rsid w:val="00E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3401-02EE-461A-B919-27F26DDE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Соболева А.А.</cp:lastModifiedBy>
  <cp:revision>5</cp:revision>
  <dcterms:created xsi:type="dcterms:W3CDTF">2022-09-04T11:51:00Z</dcterms:created>
  <dcterms:modified xsi:type="dcterms:W3CDTF">2023-11-13T09:56:00Z</dcterms:modified>
</cp:coreProperties>
</file>